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ADA" w:rsidRPr="00817F75" w:rsidRDefault="00C60ADA" w:rsidP="00C60ADA">
      <w:pPr>
        <w:rPr>
          <w:rFonts w:ascii="Times New Roman" w:eastAsia="SimSun" w:hAnsi="Times New Roman"/>
          <w:b/>
          <w:sz w:val="24"/>
          <w:szCs w:val="24"/>
        </w:rPr>
      </w:pPr>
      <w:r w:rsidRPr="00963A0C">
        <w:rPr>
          <w:rFonts w:ascii="Times New Roman" w:hAnsi="Times New Roman"/>
          <w:b/>
          <w:sz w:val="24"/>
          <w:szCs w:val="24"/>
        </w:rPr>
        <w:t xml:space="preserve">Table </w:t>
      </w:r>
      <w:r w:rsidR="004D35E4">
        <w:rPr>
          <w:rFonts w:ascii="Times New Roman" w:hAnsi="Times New Roman" w:hint="eastAsia"/>
          <w:b/>
          <w:sz w:val="24"/>
          <w:szCs w:val="24"/>
        </w:rPr>
        <w:t>S2</w:t>
      </w:r>
      <w:r w:rsidRPr="00963A0C">
        <w:rPr>
          <w:rFonts w:ascii="Times New Roman" w:hAnsi="Times New Roman"/>
          <w:b/>
          <w:sz w:val="24"/>
          <w:szCs w:val="24"/>
        </w:rPr>
        <w:t>. Univariate associations betwee</w:t>
      </w:r>
      <w:r w:rsidRPr="00817F75">
        <w:rPr>
          <w:rFonts w:ascii="Times New Roman" w:eastAsia="SimSun" w:hAnsi="Times New Roman"/>
          <w:b/>
          <w:sz w:val="24"/>
          <w:szCs w:val="24"/>
        </w:rPr>
        <w:t>n clinicopathologic and treatment</w:t>
      </w:r>
      <w:r w:rsidRPr="00395DA4">
        <w:rPr>
          <w:rFonts w:ascii="Times New Roman" w:eastAsia="SimSun" w:hAnsi="Times New Roman"/>
          <w:b/>
          <w:sz w:val="24"/>
          <w:szCs w:val="24"/>
        </w:rPr>
        <w:t xml:space="preserve"> factors and survival </w:t>
      </w:r>
      <w:r w:rsidRPr="00817F75">
        <w:rPr>
          <w:rFonts w:ascii="Times New Roman" w:eastAsia="SimSun" w:hAnsi="Times New Roman"/>
          <w:b/>
          <w:sz w:val="24"/>
          <w:szCs w:val="24"/>
        </w:rPr>
        <w:t>types among patients with PR RPLPS.</w:t>
      </w:r>
    </w:p>
    <w:p w:rsidR="00A20FA1" w:rsidRPr="004D35E4" w:rsidRDefault="00A20FA1" w:rsidP="00A20FA1">
      <w:pPr>
        <w:rPr>
          <w:rFonts w:ascii="Times New Roman" w:hAnsi="Times New Roman"/>
        </w:rPr>
      </w:pPr>
    </w:p>
    <w:tbl>
      <w:tblPr>
        <w:tblW w:w="12488" w:type="dxa"/>
        <w:tblBorders>
          <w:top w:val="single" w:sz="4" w:space="0" w:color="000000"/>
          <w:bottom w:val="single" w:sz="4" w:space="0" w:color="000000"/>
        </w:tblBorders>
        <w:tblLook w:val="04A0"/>
      </w:tblPr>
      <w:tblGrid>
        <w:gridCol w:w="2235"/>
        <w:gridCol w:w="425"/>
        <w:gridCol w:w="1575"/>
        <w:gridCol w:w="1575"/>
        <w:gridCol w:w="1575"/>
        <w:gridCol w:w="378"/>
        <w:gridCol w:w="1575"/>
        <w:gridCol w:w="1575"/>
        <w:gridCol w:w="1575"/>
      </w:tblGrid>
      <w:tr w:rsidR="00A20FA1" w:rsidRPr="001C167C" w:rsidTr="000B4825">
        <w:tc>
          <w:tcPr>
            <w:tcW w:w="2235" w:type="dxa"/>
            <w:vMerge w:val="restart"/>
            <w:tcBorders>
              <w:top w:val="single" w:sz="4" w:space="0" w:color="000000"/>
            </w:tcBorders>
            <w:vAlign w:val="bottom"/>
          </w:tcPr>
          <w:p w:rsidR="00A20FA1" w:rsidRPr="001C167C" w:rsidRDefault="00A20FA1" w:rsidP="000B4825">
            <w:pPr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Variable</w:t>
            </w:r>
          </w:p>
        </w:tc>
        <w:tc>
          <w:tcPr>
            <w:tcW w:w="425" w:type="dxa"/>
            <w:tcBorders>
              <w:top w:val="single" w:sz="4" w:space="0" w:color="000000"/>
            </w:tcBorders>
          </w:tcPr>
          <w:p w:rsidR="00A20FA1" w:rsidRPr="001C167C" w:rsidRDefault="00A20FA1" w:rsidP="000B482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828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Analyses by survival type</w:t>
            </w:r>
          </w:p>
        </w:tc>
      </w:tr>
      <w:tr w:rsidR="00A20FA1" w:rsidRPr="001C167C" w:rsidTr="000B4825">
        <w:tc>
          <w:tcPr>
            <w:tcW w:w="2235" w:type="dxa"/>
            <w:vMerge/>
            <w:vAlign w:val="bottom"/>
          </w:tcPr>
          <w:p w:rsidR="00A20FA1" w:rsidRPr="001C167C" w:rsidRDefault="00A20FA1" w:rsidP="000B482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</w:tcPr>
          <w:p w:rsidR="00A20FA1" w:rsidRPr="001C167C" w:rsidRDefault="00A20FA1" w:rsidP="000B482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72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OS</w:t>
            </w:r>
          </w:p>
        </w:tc>
        <w:tc>
          <w:tcPr>
            <w:tcW w:w="378" w:type="dxa"/>
            <w:tcBorders>
              <w:top w:val="single" w:sz="4" w:space="0" w:color="000000"/>
            </w:tcBorders>
          </w:tcPr>
          <w:p w:rsidR="00A20FA1" w:rsidRPr="001C167C" w:rsidRDefault="00A20FA1" w:rsidP="000B482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72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PFS</w:t>
            </w:r>
          </w:p>
        </w:tc>
      </w:tr>
      <w:tr w:rsidR="00A20FA1" w:rsidRPr="001C167C" w:rsidTr="000B4825">
        <w:tc>
          <w:tcPr>
            <w:tcW w:w="2235" w:type="dxa"/>
            <w:vMerge/>
            <w:tcBorders>
              <w:bottom w:val="single" w:sz="4" w:space="0" w:color="000000"/>
            </w:tcBorders>
          </w:tcPr>
          <w:p w:rsidR="00A20FA1" w:rsidRPr="001C167C" w:rsidRDefault="00A20FA1" w:rsidP="000B482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</w:tcPr>
          <w:p w:rsidR="00A20FA1" w:rsidRPr="001C167C" w:rsidRDefault="00A20FA1" w:rsidP="000B482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Median, mo</w:t>
            </w:r>
          </w:p>
        </w:tc>
        <w:tc>
          <w:tcPr>
            <w:tcW w:w="15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157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p Value</w:t>
            </w:r>
          </w:p>
        </w:tc>
        <w:tc>
          <w:tcPr>
            <w:tcW w:w="378" w:type="dxa"/>
            <w:tcBorders>
              <w:bottom w:val="single" w:sz="4" w:space="0" w:color="000000"/>
            </w:tcBorders>
            <w:vAlign w:val="center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75" w:type="dxa"/>
            <w:tcBorders>
              <w:bottom w:val="single" w:sz="4" w:space="0" w:color="000000"/>
            </w:tcBorders>
            <w:vAlign w:val="center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Median, mo</w:t>
            </w:r>
          </w:p>
        </w:tc>
        <w:tc>
          <w:tcPr>
            <w:tcW w:w="1575" w:type="dxa"/>
            <w:tcBorders>
              <w:bottom w:val="single" w:sz="4" w:space="0" w:color="000000"/>
            </w:tcBorders>
            <w:vAlign w:val="center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95% CI</w:t>
            </w:r>
          </w:p>
        </w:tc>
        <w:tc>
          <w:tcPr>
            <w:tcW w:w="1575" w:type="dxa"/>
            <w:tcBorders>
              <w:bottom w:val="single" w:sz="4" w:space="0" w:color="000000"/>
            </w:tcBorders>
            <w:vAlign w:val="center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  <w:b/>
              </w:rPr>
            </w:pPr>
            <w:r w:rsidRPr="001C167C">
              <w:rPr>
                <w:rFonts w:ascii="Times New Roman" w:hAnsi="Times New Roman"/>
                <w:b/>
              </w:rPr>
              <w:t>p Value</w:t>
            </w:r>
          </w:p>
        </w:tc>
      </w:tr>
      <w:tr w:rsidR="00A20FA1" w:rsidRPr="001C167C" w:rsidTr="000B4825">
        <w:tc>
          <w:tcPr>
            <w:tcW w:w="2235" w:type="dxa"/>
            <w:tcBorders>
              <w:top w:val="single" w:sz="4" w:space="0" w:color="000000"/>
            </w:tcBorders>
            <w:vAlign w:val="center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>Age(years)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&lt;60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≥60</w:t>
            </w:r>
          </w:p>
        </w:tc>
        <w:tc>
          <w:tcPr>
            <w:tcW w:w="425" w:type="dxa"/>
            <w:tcBorders>
              <w:top w:val="single" w:sz="4" w:space="0" w:color="000000"/>
            </w:tcBorders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</w:tc>
        <w:tc>
          <w:tcPr>
            <w:tcW w:w="1575" w:type="dxa"/>
            <w:tcBorders>
              <w:top w:val="single" w:sz="4" w:space="0" w:color="000000"/>
            </w:tcBorders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67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575" w:type="dxa"/>
            <w:tcBorders>
              <w:top w:val="single" w:sz="4" w:space="0" w:color="000000"/>
            </w:tcBorders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43.15</w:t>
            </w:r>
            <w:r w:rsidR="00F41C14">
              <w:rPr>
                <w:rFonts w:ascii="Times New Roman" w:hAnsi="Times New Roman" w:hint="eastAsia"/>
              </w:rPr>
              <w:t>－</w:t>
            </w:r>
            <w:r w:rsidR="008A6F13">
              <w:rPr>
                <w:rFonts w:hint="eastAsia"/>
              </w:rPr>
              <w:t>68.16</w:t>
            </w:r>
          </w:p>
          <w:p w:rsidR="00A20FA1" w:rsidRPr="001C167C" w:rsidRDefault="00A20FA1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26.83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54.2</w:t>
            </w:r>
            <w:r w:rsidR="008A6F13">
              <w:rPr>
                <w:rFonts w:hint="eastAsia"/>
              </w:rPr>
              <w:t>3</w:t>
            </w:r>
          </w:p>
        </w:tc>
        <w:tc>
          <w:tcPr>
            <w:tcW w:w="1575" w:type="dxa"/>
            <w:tcBorders>
              <w:top w:val="single" w:sz="4" w:space="0" w:color="000000"/>
            </w:tcBorders>
          </w:tcPr>
          <w:p w:rsidR="00A20FA1" w:rsidRDefault="00A20FA1" w:rsidP="00A20FA1">
            <w:pPr>
              <w:jc w:val="center"/>
            </w:pPr>
            <w:r>
              <w:rPr>
                <w:rFonts w:hint="eastAsia"/>
              </w:rPr>
              <w:t>0.169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78" w:type="dxa"/>
            <w:tcBorders>
              <w:top w:val="single" w:sz="4" w:space="0" w:color="000000"/>
            </w:tcBorders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5" w:type="dxa"/>
            <w:tcBorders>
              <w:top w:val="single" w:sz="4" w:space="0" w:color="000000"/>
            </w:tcBorders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30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 w:rsidRPr="001C167C">
              <w:rPr>
                <w:rFonts w:ascii="Times New Roman" w:hAnsi="Times New Roman"/>
              </w:rPr>
              <w:t>0</w:t>
            </w:r>
          </w:p>
        </w:tc>
        <w:tc>
          <w:tcPr>
            <w:tcW w:w="1575" w:type="dxa"/>
            <w:tcBorders>
              <w:top w:val="single" w:sz="4" w:space="0" w:color="000000"/>
            </w:tcBorders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27.3</w:t>
            </w:r>
            <w:r w:rsidR="008A6F13">
              <w:rPr>
                <w:rFonts w:hint="eastAsia"/>
              </w:rPr>
              <w:t>7</w:t>
            </w:r>
            <w:r w:rsidR="00F41C14">
              <w:rPr>
                <w:rFonts w:ascii="Times New Roman" w:hAnsi="Times New Roman" w:hint="eastAsia"/>
              </w:rPr>
              <w:t>－</w:t>
            </w:r>
            <w:r w:rsidR="008A6F13">
              <w:rPr>
                <w:rFonts w:hint="eastAsia"/>
              </w:rPr>
              <w:t>50.22</w:t>
            </w:r>
          </w:p>
          <w:p w:rsidR="00A20FA1" w:rsidRPr="001C167C" w:rsidRDefault="008A6F13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18.18</w:t>
            </w:r>
            <w:r w:rsidR="00F41C14">
              <w:rPr>
                <w:rFonts w:ascii="Times New Roman" w:hAnsi="Times New Roman" w:hint="eastAsia"/>
              </w:rPr>
              <w:t>－</w:t>
            </w:r>
            <w:r w:rsidR="00A20FA1">
              <w:rPr>
                <w:rFonts w:hint="eastAsia"/>
              </w:rPr>
              <w:t>45.47</w:t>
            </w:r>
          </w:p>
        </w:tc>
        <w:tc>
          <w:tcPr>
            <w:tcW w:w="1575" w:type="dxa"/>
            <w:tcBorders>
              <w:top w:val="single" w:sz="4" w:space="0" w:color="000000"/>
            </w:tcBorders>
          </w:tcPr>
          <w:p w:rsidR="009C2DB7" w:rsidRDefault="009C2DB7" w:rsidP="009C2DB7">
            <w:pPr>
              <w:jc w:val="center"/>
            </w:pPr>
            <w:r>
              <w:rPr>
                <w:rFonts w:hint="eastAsia"/>
              </w:rPr>
              <w:t>0.677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</w:tr>
      <w:tr w:rsidR="00A20FA1" w:rsidRPr="001C167C" w:rsidTr="000B4825">
        <w:tc>
          <w:tcPr>
            <w:tcW w:w="223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>Gender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Female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Male</w:t>
            </w:r>
          </w:p>
        </w:tc>
        <w:tc>
          <w:tcPr>
            <w:tcW w:w="42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66</w:t>
            </w:r>
          </w:p>
          <w:p w:rsidR="00A20FA1" w:rsidRPr="001C167C" w:rsidRDefault="0020093D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44.37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79.25</w:t>
            </w:r>
          </w:p>
          <w:p w:rsidR="00A20FA1" w:rsidRPr="001C167C" w:rsidRDefault="00A20FA1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32.92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54.6</w:t>
            </w:r>
            <w:r w:rsidR="008A6F13">
              <w:rPr>
                <w:rFonts w:hint="eastAsia"/>
              </w:rPr>
              <w:t>8</w:t>
            </w:r>
          </w:p>
        </w:tc>
        <w:tc>
          <w:tcPr>
            <w:tcW w:w="1575" w:type="dxa"/>
          </w:tcPr>
          <w:p w:rsidR="00A20FA1" w:rsidRDefault="00A20FA1" w:rsidP="00A20FA1">
            <w:pPr>
              <w:jc w:val="center"/>
            </w:pPr>
            <w:r>
              <w:rPr>
                <w:rFonts w:hint="eastAsia"/>
              </w:rPr>
              <w:t>0.304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78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37.5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22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21.53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49.2</w:t>
            </w:r>
            <w:r w:rsidR="008A6F13">
              <w:rPr>
                <w:rFonts w:hint="eastAsia"/>
              </w:rPr>
              <w:t>2</w:t>
            </w:r>
          </w:p>
          <w:p w:rsidR="00A20FA1" w:rsidRPr="001C167C" w:rsidRDefault="00A20FA1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25.2</w:t>
            </w:r>
            <w:r w:rsidR="008A6F13">
              <w:rPr>
                <w:rFonts w:hint="eastAsia"/>
              </w:rPr>
              <w:t>9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48.0</w:t>
            </w:r>
            <w:r w:rsidR="008A6F13">
              <w:rPr>
                <w:rFonts w:hint="eastAsia"/>
              </w:rPr>
              <w:t>5</w:t>
            </w:r>
          </w:p>
        </w:tc>
        <w:tc>
          <w:tcPr>
            <w:tcW w:w="1575" w:type="dxa"/>
          </w:tcPr>
          <w:p w:rsidR="009C2DB7" w:rsidRDefault="009C2DB7" w:rsidP="009C2DB7">
            <w:pPr>
              <w:jc w:val="center"/>
            </w:pPr>
            <w:r>
              <w:rPr>
                <w:rFonts w:hint="eastAsia"/>
              </w:rPr>
              <w:t>0.378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</w:tr>
      <w:tr w:rsidR="00A20FA1" w:rsidRPr="009F67F6" w:rsidTr="000B4825">
        <w:tc>
          <w:tcPr>
            <w:tcW w:w="2235" w:type="dxa"/>
          </w:tcPr>
          <w:p w:rsidR="00A20FA1" w:rsidRPr="009F67F6" w:rsidRDefault="00A20FA1" w:rsidP="000B4825">
            <w:pPr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/>
              </w:rPr>
              <w:t>Modus operandi</w:t>
            </w:r>
          </w:p>
          <w:p w:rsidR="00A20FA1" w:rsidRPr="009F67F6" w:rsidRDefault="00A20FA1" w:rsidP="000B4825">
            <w:pPr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/>
              </w:rPr>
              <w:t xml:space="preserve">  R0 resection</w:t>
            </w:r>
          </w:p>
          <w:p w:rsidR="00A20FA1" w:rsidRPr="009F67F6" w:rsidRDefault="00A20FA1" w:rsidP="000B4825">
            <w:pPr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/>
              </w:rPr>
              <w:t xml:space="preserve">  R1 resection</w:t>
            </w:r>
          </w:p>
          <w:p w:rsidR="00A20FA1" w:rsidRPr="009F67F6" w:rsidRDefault="00A20FA1" w:rsidP="000B4825">
            <w:pPr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/>
              </w:rPr>
              <w:t xml:space="preserve">  R2 resection</w:t>
            </w:r>
          </w:p>
        </w:tc>
        <w:tc>
          <w:tcPr>
            <w:tcW w:w="425" w:type="dxa"/>
          </w:tcPr>
          <w:p w:rsidR="00A20FA1" w:rsidRPr="009F67F6" w:rsidRDefault="00A20FA1" w:rsidP="000B4825">
            <w:pPr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hint="eastAsia"/>
              </w:rPr>
              <w:t>65</w:t>
            </w:r>
          </w:p>
          <w:p w:rsidR="00A20FA1" w:rsidRPr="009F67F6" w:rsidRDefault="00A20FA1" w:rsidP="000B4825">
            <w:pPr>
              <w:jc w:val="center"/>
            </w:pPr>
            <w:r w:rsidRPr="009F67F6">
              <w:rPr>
                <w:rFonts w:hint="eastAsia"/>
              </w:rPr>
              <w:t>1</w:t>
            </w:r>
            <w:r w:rsidR="00944CEC" w:rsidRPr="009F67F6">
              <w:rPr>
                <w:rFonts w:hint="eastAsia"/>
              </w:rPr>
              <w:t>9</w:t>
            </w:r>
            <w:r w:rsidRPr="009F67F6">
              <w:rPr>
                <w:rFonts w:hint="eastAsia"/>
              </w:rPr>
              <w:t xml:space="preserve"> </w:t>
            </w:r>
          </w:p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hint="eastAsia"/>
              </w:rPr>
              <w:t>8</w:t>
            </w:r>
          </w:p>
        </w:tc>
        <w:tc>
          <w:tcPr>
            <w:tcW w:w="1575" w:type="dxa"/>
          </w:tcPr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9F67F6" w:rsidRDefault="00E00E6D" w:rsidP="000B4825">
            <w:pPr>
              <w:jc w:val="center"/>
            </w:pPr>
            <w:r w:rsidRPr="009F67F6">
              <w:rPr>
                <w:rFonts w:hint="eastAsia"/>
              </w:rPr>
              <w:t>50.02</w:t>
            </w:r>
            <w:r w:rsidR="00F41C14" w:rsidRPr="009F67F6">
              <w:rPr>
                <w:rFonts w:ascii="Times New Roman" w:hAnsi="Times New Roman" w:hint="eastAsia"/>
              </w:rPr>
              <w:t>－</w:t>
            </w:r>
            <w:r w:rsidRPr="009F67F6">
              <w:rPr>
                <w:rFonts w:hint="eastAsia"/>
              </w:rPr>
              <w:t>69.52</w:t>
            </w:r>
          </w:p>
          <w:p w:rsidR="00A20FA1" w:rsidRPr="009F67F6" w:rsidRDefault="00E00E6D" w:rsidP="000B4825">
            <w:pPr>
              <w:jc w:val="center"/>
            </w:pPr>
            <w:r w:rsidRPr="009F67F6">
              <w:rPr>
                <w:rFonts w:hint="eastAsia"/>
              </w:rPr>
              <w:t>13.53</w:t>
            </w:r>
            <w:r w:rsidR="00F41C14" w:rsidRPr="009F67F6">
              <w:rPr>
                <w:rFonts w:ascii="Times New Roman" w:hAnsi="Times New Roman" w:hint="eastAsia"/>
              </w:rPr>
              <w:t>－</w:t>
            </w:r>
            <w:r w:rsidRPr="009F67F6">
              <w:rPr>
                <w:rFonts w:hint="eastAsia"/>
              </w:rPr>
              <w:t>56.14</w:t>
            </w:r>
          </w:p>
          <w:p w:rsidR="00A20FA1" w:rsidRPr="009F67F6" w:rsidRDefault="006E34D1" w:rsidP="00944CEC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hint="eastAsia"/>
              </w:rPr>
              <w:t>1.</w:t>
            </w:r>
            <w:r w:rsidR="00944CEC" w:rsidRPr="009F67F6">
              <w:rPr>
                <w:rFonts w:hint="eastAsia"/>
              </w:rPr>
              <w:t>24</w:t>
            </w:r>
            <w:r w:rsidR="00F41C14" w:rsidRPr="009F67F6">
              <w:rPr>
                <w:rFonts w:ascii="Times New Roman" w:hAnsi="Times New Roman" w:hint="eastAsia"/>
              </w:rPr>
              <w:t>－</w:t>
            </w:r>
            <w:r w:rsidR="00944CEC" w:rsidRPr="009F67F6">
              <w:rPr>
                <w:rFonts w:hint="eastAsia"/>
              </w:rPr>
              <w:t>20.09</w:t>
            </w:r>
          </w:p>
        </w:tc>
        <w:tc>
          <w:tcPr>
            <w:tcW w:w="1575" w:type="dxa"/>
          </w:tcPr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/>
              </w:rPr>
              <w:t>0.000*</w:t>
            </w:r>
          </w:p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78" w:type="dxa"/>
          </w:tcPr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9F67F6" w:rsidRDefault="00A20FA1" w:rsidP="000B4825">
            <w:pPr>
              <w:jc w:val="center"/>
            </w:pPr>
            <w:r w:rsidRPr="009F67F6">
              <w:rPr>
                <w:rFonts w:hint="eastAsia"/>
              </w:rPr>
              <w:t>53</w:t>
            </w:r>
          </w:p>
          <w:p w:rsidR="00A20FA1" w:rsidRPr="009F67F6" w:rsidRDefault="00A20FA1" w:rsidP="000B4825">
            <w:pPr>
              <w:jc w:val="center"/>
            </w:pPr>
            <w:r w:rsidRPr="009F67F6">
              <w:rPr>
                <w:rFonts w:hint="eastAsia"/>
              </w:rPr>
              <w:t>12</w:t>
            </w:r>
          </w:p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hint="eastAsia"/>
              </w:rPr>
              <w:t>8</w:t>
            </w:r>
          </w:p>
        </w:tc>
        <w:tc>
          <w:tcPr>
            <w:tcW w:w="1575" w:type="dxa"/>
          </w:tcPr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9F67F6" w:rsidRDefault="00A20FA1" w:rsidP="000B4825">
            <w:pPr>
              <w:jc w:val="center"/>
            </w:pPr>
            <w:r w:rsidRPr="009F67F6">
              <w:rPr>
                <w:rFonts w:hint="eastAsia"/>
              </w:rPr>
              <w:t>3</w:t>
            </w:r>
            <w:r w:rsidR="00B11ABE" w:rsidRPr="009F67F6">
              <w:rPr>
                <w:rFonts w:hint="eastAsia"/>
              </w:rPr>
              <w:t>6</w:t>
            </w:r>
            <w:r w:rsidRPr="009F67F6">
              <w:rPr>
                <w:rFonts w:hint="eastAsia"/>
              </w:rPr>
              <w:t>.</w:t>
            </w:r>
            <w:r w:rsidR="00B11ABE" w:rsidRPr="009F67F6">
              <w:rPr>
                <w:rFonts w:hint="eastAsia"/>
              </w:rPr>
              <w:t>77</w:t>
            </w:r>
            <w:r w:rsidR="00F41C14" w:rsidRPr="009F67F6">
              <w:rPr>
                <w:rFonts w:ascii="Times New Roman" w:hAnsi="Times New Roman" w:hint="eastAsia"/>
              </w:rPr>
              <w:t>－</w:t>
            </w:r>
            <w:r w:rsidR="00B11ABE" w:rsidRPr="009F67F6">
              <w:rPr>
                <w:rFonts w:hint="eastAsia"/>
              </w:rPr>
              <w:t>58</w:t>
            </w:r>
            <w:r w:rsidRPr="009F67F6">
              <w:rPr>
                <w:rFonts w:hint="eastAsia"/>
              </w:rPr>
              <w:t>.</w:t>
            </w:r>
            <w:r w:rsidR="00B11ABE" w:rsidRPr="009F67F6">
              <w:rPr>
                <w:rFonts w:hint="eastAsia"/>
              </w:rPr>
              <w:t>06</w:t>
            </w:r>
          </w:p>
          <w:p w:rsidR="00A20FA1" w:rsidRPr="009F67F6" w:rsidRDefault="00B11ABE" w:rsidP="000B4825">
            <w:pPr>
              <w:jc w:val="center"/>
            </w:pPr>
            <w:r w:rsidRPr="009F67F6">
              <w:rPr>
                <w:rFonts w:hint="eastAsia"/>
              </w:rPr>
              <w:t>7.18</w:t>
            </w:r>
            <w:r w:rsidR="00F41C14" w:rsidRPr="009F67F6">
              <w:rPr>
                <w:rFonts w:ascii="Times New Roman" w:hAnsi="Times New Roman" w:hint="eastAsia"/>
              </w:rPr>
              <w:t>－</w:t>
            </w:r>
            <w:r w:rsidRPr="009F67F6">
              <w:rPr>
                <w:rFonts w:hint="eastAsia"/>
              </w:rPr>
              <w:t>38.0</w:t>
            </w:r>
          </w:p>
          <w:p w:rsidR="00A20FA1" w:rsidRPr="009F67F6" w:rsidRDefault="000308EE" w:rsidP="000308EE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hint="eastAsia"/>
              </w:rPr>
              <w:t>1.24</w:t>
            </w:r>
            <w:r w:rsidRPr="009F67F6">
              <w:rPr>
                <w:rFonts w:ascii="Times New Roman" w:hAnsi="Times New Roman" w:hint="eastAsia"/>
              </w:rPr>
              <w:t>－</w:t>
            </w:r>
            <w:r w:rsidRPr="009F67F6">
              <w:rPr>
                <w:rFonts w:hint="eastAsia"/>
              </w:rPr>
              <w:t>20.09</w:t>
            </w:r>
          </w:p>
        </w:tc>
        <w:tc>
          <w:tcPr>
            <w:tcW w:w="1575" w:type="dxa"/>
          </w:tcPr>
          <w:p w:rsidR="00A20FA1" w:rsidRPr="009F67F6" w:rsidRDefault="009C2DB7" w:rsidP="009C2DB7">
            <w:pPr>
              <w:jc w:val="center"/>
            </w:pPr>
            <w:r w:rsidRPr="009F67F6">
              <w:rPr>
                <w:rFonts w:hint="eastAsia"/>
              </w:rPr>
              <w:t>0.009</w:t>
            </w:r>
            <w:r w:rsidR="00A20FA1" w:rsidRPr="009F67F6">
              <w:rPr>
                <w:rFonts w:ascii="Times New Roman" w:hAnsi="Times New Roman"/>
              </w:rPr>
              <w:t>*</w:t>
            </w:r>
          </w:p>
          <w:p w:rsidR="00A20FA1" w:rsidRPr="009F67F6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</w:tr>
      <w:tr w:rsidR="006643BD" w:rsidRPr="001C167C" w:rsidTr="000B4825">
        <w:tc>
          <w:tcPr>
            <w:tcW w:w="2235" w:type="dxa"/>
          </w:tcPr>
          <w:p w:rsidR="006643BD" w:rsidRPr="009F67F6" w:rsidRDefault="006643BD" w:rsidP="006643BD">
            <w:pPr>
              <w:rPr>
                <w:rFonts w:ascii="Times New Roman" w:hAnsi="Times New Roman"/>
                <w:bCs/>
              </w:rPr>
            </w:pPr>
            <w:r w:rsidRPr="009F67F6">
              <w:rPr>
                <w:rFonts w:ascii="Times New Roman" w:hAnsi="Times New Roman"/>
                <w:bCs/>
              </w:rPr>
              <w:t>Subtype</w:t>
            </w:r>
          </w:p>
          <w:p w:rsidR="006643BD" w:rsidRPr="009F67F6" w:rsidRDefault="006643BD" w:rsidP="006643BD">
            <w:pPr>
              <w:ind w:firstLineChars="100" w:firstLine="210"/>
              <w:rPr>
                <w:rFonts w:ascii="Times New Roman" w:hAnsi="Times New Roman"/>
                <w:bCs/>
              </w:rPr>
            </w:pPr>
            <w:r w:rsidRPr="009F67F6">
              <w:rPr>
                <w:rFonts w:ascii="Times New Roman" w:hAnsi="Times New Roman" w:hint="eastAsia"/>
                <w:bCs/>
              </w:rPr>
              <w:t>W</w:t>
            </w:r>
            <w:r w:rsidRPr="009F67F6">
              <w:rPr>
                <w:rFonts w:ascii="Times New Roman" w:hAnsi="Times New Roman"/>
                <w:bCs/>
              </w:rPr>
              <w:t>ell-differentiated</w:t>
            </w:r>
          </w:p>
          <w:p w:rsidR="006643BD" w:rsidRPr="009F67F6" w:rsidRDefault="006643BD" w:rsidP="006643BD">
            <w:pPr>
              <w:ind w:firstLineChars="100" w:firstLine="210"/>
              <w:rPr>
                <w:rFonts w:ascii="Times New Roman" w:hAnsi="Times New Roman"/>
                <w:bCs/>
              </w:rPr>
            </w:pPr>
            <w:r w:rsidRPr="009F67F6">
              <w:rPr>
                <w:rFonts w:ascii="Times New Roman" w:hAnsi="Times New Roman" w:hint="eastAsia"/>
                <w:bCs/>
              </w:rPr>
              <w:t>D</w:t>
            </w:r>
            <w:r w:rsidRPr="009F67F6">
              <w:rPr>
                <w:rFonts w:ascii="Times New Roman" w:hAnsi="Times New Roman"/>
                <w:bCs/>
              </w:rPr>
              <w:t>edifferentiated</w:t>
            </w:r>
          </w:p>
          <w:p w:rsidR="006643BD" w:rsidRPr="009F67F6" w:rsidRDefault="006643BD" w:rsidP="006643BD">
            <w:pPr>
              <w:ind w:firstLineChars="100" w:firstLine="210"/>
              <w:rPr>
                <w:rFonts w:ascii="Times New Roman" w:hAnsi="Times New Roman"/>
                <w:bCs/>
              </w:rPr>
            </w:pPr>
            <w:r w:rsidRPr="009F67F6">
              <w:rPr>
                <w:rFonts w:ascii="Times New Roman" w:hAnsi="Times New Roman" w:hint="eastAsia"/>
                <w:bCs/>
              </w:rPr>
              <w:t>M</w:t>
            </w:r>
            <w:r w:rsidRPr="009F67F6">
              <w:rPr>
                <w:rFonts w:ascii="Times New Roman" w:hAnsi="Times New Roman"/>
                <w:bCs/>
              </w:rPr>
              <w:t>yxoid</w:t>
            </w:r>
          </w:p>
          <w:p w:rsidR="006643BD" w:rsidRPr="009F67F6" w:rsidRDefault="006643BD" w:rsidP="006643BD">
            <w:pPr>
              <w:ind w:firstLineChars="100" w:firstLine="210"/>
              <w:rPr>
                <w:rFonts w:ascii="Times New Roman" w:hAnsi="Times New Roman"/>
                <w:bCs/>
              </w:rPr>
            </w:pPr>
            <w:r w:rsidRPr="009F67F6">
              <w:rPr>
                <w:rFonts w:ascii="Times New Roman" w:hAnsi="Times New Roman" w:hint="eastAsia"/>
                <w:bCs/>
              </w:rPr>
              <w:t>P</w:t>
            </w:r>
            <w:r w:rsidRPr="009F67F6">
              <w:rPr>
                <w:rFonts w:ascii="Times New Roman" w:hAnsi="Times New Roman"/>
                <w:bCs/>
              </w:rPr>
              <w:t>leomorphic</w:t>
            </w:r>
          </w:p>
          <w:p w:rsidR="006643BD" w:rsidRPr="009F67F6" w:rsidRDefault="006643BD" w:rsidP="006643BD">
            <w:pPr>
              <w:ind w:firstLineChars="100" w:firstLine="210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  <w:bCs/>
              </w:rPr>
              <w:t>Mixed</w:t>
            </w:r>
          </w:p>
        </w:tc>
        <w:tc>
          <w:tcPr>
            <w:tcW w:w="425" w:type="dxa"/>
          </w:tcPr>
          <w:p w:rsidR="006643BD" w:rsidRPr="009F67F6" w:rsidRDefault="006643BD" w:rsidP="000B4825">
            <w:pPr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</w:p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78</w:t>
            </w:r>
          </w:p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61</w:t>
            </w:r>
          </w:p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56</w:t>
            </w:r>
          </w:p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31</w:t>
            </w:r>
          </w:p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41</w:t>
            </w:r>
          </w:p>
        </w:tc>
        <w:tc>
          <w:tcPr>
            <w:tcW w:w="1575" w:type="dxa"/>
          </w:tcPr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</w:p>
          <w:p w:rsidR="006643BD" w:rsidRPr="009F67F6" w:rsidRDefault="00402688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53.82</w:t>
            </w:r>
            <w:r w:rsidR="006643BD" w:rsidRPr="009F67F6">
              <w:rPr>
                <w:rFonts w:ascii="Times New Roman" w:hAnsi="Times New Roman" w:hint="eastAsia"/>
              </w:rPr>
              <w:t>-</w:t>
            </w:r>
            <w:r w:rsidRPr="009F67F6">
              <w:rPr>
                <w:rFonts w:ascii="Times New Roman" w:hAnsi="Times New Roman" w:hint="eastAsia"/>
              </w:rPr>
              <w:t>101.83</w:t>
            </w:r>
          </w:p>
          <w:p w:rsidR="006643BD" w:rsidRPr="009F67F6" w:rsidRDefault="00402688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42.47-80.31</w:t>
            </w:r>
          </w:p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30.15-68.30</w:t>
            </w:r>
          </w:p>
          <w:p w:rsidR="006643BD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9.88-51.72</w:t>
            </w:r>
          </w:p>
          <w:p w:rsidR="006643BD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14.23-68.77</w:t>
            </w:r>
          </w:p>
        </w:tc>
        <w:tc>
          <w:tcPr>
            <w:tcW w:w="1575" w:type="dxa"/>
          </w:tcPr>
          <w:p w:rsidR="006643BD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0.531</w:t>
            </w:r>
          </w:p>
        </w:tc>
        <w:tc>
          <w:tcPr>
            <w:tcW w:w="378" w:type="dxa"/>
          </w:tcPr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48</w:t>
            </w: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45</w:t>
            </w: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14</w:t>
            </w: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14</w:t>
            </w: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12</w:t>
            </w:r>
          </w:p>
        </w:tc>
        <w:tc>
          <w:tcPr>
            <w:tcW w:w="1575" w:type="dxa"/>
          </w:tcPr>
          <w:p w:rsidR="006643BD" w:rsidRPr="009F67F6" w:rsidRDefault="006643BD" w:rsidP="000B4825">
            <w:pPr>
              <w:jc w:val="center"/>
              <w:rPr>
                <w:rFonts w:ascii="Times New Roman" w:hAnsi="Times New Roman"/>
              </w:rPr>
            </w:pP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26.10-55.02</w:t>
            </w: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24.98-61.07</w:t>
            </w: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11.43-52.58</w:t>
            </w: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4.13-45.87</w:t>
            </w:r>
          </w:p>
          <w:p w:rsidR="00D76136" w:rsidRPr="009F67F6" w:rsidRDefault="00D76136" w:rsidP="000B4825">
            <w:pPr>
              <w:jc w:val="center"/>
              <w:rPr>
                <w:rFonts w:ascii="Times New Roman" w:hAnsi="Times New Roman"/>
              </w:rPr>
            </w:pPr>
            <w:r w:rsidRPr="009F67F6">
              <w:rPr>
                <w:rFonts w:ascii="Times New Roman" w:hAnsi="Times New Roman" w:hint="eastAsia"/>
              </w:rPr>
              <w:t>10.56-68.443</w:t>
            </w:r>
          </w:p>
        </w:tc>
        <w:tc>
          <w:tcPr>
            <w:tcW w:w="1575" w:type="dxa"/>
          </w:tcPr>
          <w:p w:rsidR="006643BD" w:rsidRDefault="00D76136" w:rsidP="009C2DB7">
            <w:pPr>
              <w:jc w:val="center"/>
            </w:pPr>
            <w:r w:rsidRPr="009F67F6">
              <w:rPr>
                <w:rFonts w:hint="eastAsia"/>
              </w:rPr>
              <w:t>0.898</w:t>
            </w:r>
          </w:p>
        </w:tc>
      </w:tr>
      <w:tr w:rsidR="00A20FA1" w:rsidRPr="001C167C" w:rsidTr="000B4825">
        <w:tc>
          <w:tcPr>
            <w:tcW w:w="223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>Blood loss(ml)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&lt;1500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≥1500</w:t>
            </w:r>
          </w:p>
        </w:tc>
        <w:tc>
          <w:tcPr>
            <w:tcW w:w="42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61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9.5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45.3</w:t>
            </w:r>
            <w:r w:rsidR="008A6F13">
              <w:rPr>
                <w:rFonts w:hint="eastAsia"/>
              </w:rPr>
              <w:t>1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65.08</w:t>
            </w:r>
          </w:p>
          <w:p w:rsidR="00A20FA1" w:rsidRPr="001C167C" w:rsidRDefault="00A20FA1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7.9</w:t>
            </w:r>
            <w:r w:rsidR="008A6F13">
              <w:rPr>
                <w:rFonts w:hint="eastAsia"/>
              </w:rPr>
              <w:t>7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55.2</w:t>
            </w:r>
            <w:r w:rsidR="008A6F13">
              <w:rPr>
                <w:rFonts w:hint="eastAsia"/>
              </w:rPr>
              <w:t>4</w:t>
            </w:r>
          </w:p>
        </w:tc>
        <w:tc>
          <w:tcPr>
            <w:tcW w:w="1575" w:type="dxa"/>
          </w:tcPr>
          <w:p w:rsidR="00A20FA1" w:rsidRDefault="00A20FA1" w:rsidP="00A20FA1">
            <w:pPr>
              <w:jc w:val="center"/>
            </w:pPr>
            <w:r>
              <w:rPr>
                <w:rFonts w:hint="eastAsia"/>
              </w:rPr>
              <w:t>0.006</w:t>
            </w:r>
            <w:r w:rsidRPr="001C167C">
              <w:rPr>
                <w:rFonts w:ascii="Times New Roman" w:hAnsi="Times New Roman"/>
              </w:rPr>
              <w:t>*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78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46.5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9.5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9C2DB7" w:rsidRDefault="009C2DB7" w:rsidP="000B4825">
            <w:pPr>
              <w:jc w:val="center"/>
            </w:pPr>
            <w:r>
              <w:rPr>
                <w:rFonts w:hint="eastAsia"/>
              </w:rPr>
              <w:t>30.6</w:t>
            </w:r>
            <w:r w:rsidR="008A6F13">
              <w:rPr>
                <w:rFonts w:hint="eastAsia"/>
              </w:rPr>
              <w:t>5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50.0</w:t>
            </w:r>
            <w:r w:rsidR="008A6F13">
              <w:rPr>
                <w:rFonts w:hint="eastAsia"/>
              </w:rPr>
              <w:t>8</w:t>
            </w:r>
          </w:p>
          <w:p w:rsidR="00A20FA1" w:rsidRPr="001C167C" w:rsidRDefault="009C2DB7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3.8</w:t>
            </w:r>
            <w:r w:rsidR="008A6F13">
              <w:rPr>
                <w:rFonts w:hint="eastAsia"/>
              </w:rPr>
              <w:t>2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38.78</w:t>
            </w:r>
          </w:p>
        </w:tc>
        <w:tc>
          <w:tcPr>
            <w:tcW w:w="1575" w:type="dxa"/>
          </w:tcPr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0.008</w:t>
            </w:r>
            <w:r w:rsidRPr="001C167C">
              <w:rPr>
                <w:rFonts w:ascii="Times New Roman" w:hAnsi="Times New Roman"/>
              </w:rPr>
              <w:t>*</w:t>
            </w:r>
          </w:p>
        </w:tc>
      </w:tr>
      <w:tr w:rsidR="00A20FA1" w:rsidRPr="001C167C" w:rsidTr="000B4825">
        <w:tc>
          <w:tcPr>
            <w:tcW w:w="223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>FNCLCC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1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lastRenderedPageBreak/>
              <w:t xml:space="preserve">  2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3</w:t>
            </w:r>
          </w:p>
        </w:tc>
        <w:tc>
          <w:tcPr>
            <w:tcW w:w="42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70</w:t>
            </w: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lastRenderedPageBreak/>
              <w:t>66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58.23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80.9</w:t>
            </w:r>
            <w:r w:rsidR="008A6F13">
              <w:rPr>
                <w:rFonts w:hint="eastAsia"/>
              </w:rPr>
              <w:t>3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lastRenderedPageBreak/>
              <w:t>34.4</w:t>
            </w:r>
            <w:r w:rsidR="008A6F13">
              <w:rPr>
                <w:rFonts w:hint="eastAsia"/>
              </w:rPr>
              <w:t>2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75.38</w:t>
            </w:r>
          </w:p>
          <w:p w:rsidR="00A20FA1" w:rsidRPr="001C167C" w:rsidRDefault="00A20FA1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13.28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37.54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lastRenderedPageBreak/>
              <w:t>0.00</w:t>
            </w:r>
            <w:r>
              <w:rPr>
                <w:rFonts w:ascii="Times New Roman" w:hAnsi="Times New Roman" w:hint="eastAsia"/>
              </w:rPr>
              <w:t>0</w:t>
            </w:r>
            <w:r w:rsidRPr="001C167C">
              <w:rPr>
                <w:rFonts w:ascii="Times New Roman" w:hAnsi="Times New Roman"/>
              </w:rPr>
              <w:t>*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78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9C2DB7" w:rsidRDefault="009C2DB7" w:rsidP="000B4825">
            <w:pPr>
              <w:jc w:val="center"/>
            </w:pPr>
            <w:r>
              <w:rPr>
                <w:rFonts w:hint="eastAsia"/>
              </w:rPr>
              <w:t>55</w:t>
            </w:r>
          </w:p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lastRenderedPageBreak/>
              <w:t>36</w:t>
            </w:r>
          </w:p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37.17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61.5</w:t>
            </w:r>
            <w:r w:rsidR="008A6F13">
              <w:rPr>
                <w:rFonts w:hint="eastAsia"/>
              </w:rPr>
              <w:t>7</w:t>
            </w:r>
          </w:p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lastRenderedPageBreak/>
              <w:t>14.73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60.07</w:t>
            </w:r>
          </w:p>
          <w:p w:rsidR="00A20FA1" w:rsidRPr="001C167C" w:rsidRDefault="009C2DB7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8.51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33.1</w:t>
            </w:r>
            <w:r w:rsidR="008A6F13">
              <w:rPr>
                <w:rFonts w:hint="eastAsia"/>
              </w:rPr>
              <w:t>4</w:t>
            </w:r>
          </w:p>
        </w:tc>
        <w:tc>
          <w:tcPr>
            <w:tcW w:w="1575" w:type="dxa"/>
          </w:tcPr>
          <w:p w:rsidR="00A20FA1" w:rsidRPr="009C2DB7" w:rsidRDefault="009C2DB7" w:rsidP="009C2DB7">
            <w:pPr>
              <w:jc w:val="center"/>
            </w:pPr>
            <w:r>
              <w:rPr>
                <w:rFonts w:hint="eastAsia"/>
              </w:rPr>
              <w:lastRenderedPageBreak/>
              <w:t>0.022</w:t>
            </w:r>
            <w:r w:rsidR="00A20FA1" w:rsidRPr="001C167C">
              <w:rPr>
                <w:rFonts w:ascii="Times New Roman" w:hAnsi="Times New Roman"/>
              </w:rPr>
              <w:t>*</w:t>
            </w:r>
          </w:p>
        </w:tc>
      </w:tr>
      <w:tr w:rsidR="00A20FA1" w:rsidRPr="001C167C" w:rsidTr="000B4825">
        <w:tc>
          <w:tcPr>
            <w:tcW w:w="223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lastRenderedPageBreak/>
              <w:t>Tumor size(cm)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&lt;20</w:t>
            </w:r>
          </w:p>
          <w:p w:rsidR="00A20FA1" w:rsidRPr="001C167C" w:rsidRDefault="00A20FA1" w:rsidP="000B4825">
            <w:pPr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≥20</w:t>
            </w:r>
          </w:p>
        </w:tc>
        <w:tc>
          <w:tcPr>
            <w:tcW w:w="42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60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57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37.72</w:t>
            </w:r>
            <w:r w:rsidR="00F41C14">
              <w:rPr>
                <w:rFonts w:ascii="Times New Roman" w:hAnsi="Times New Roman" w:hint="eastAsia"/>
              </w:rPr>
              <w:t>－</w:t>
            </w:r>
            <w:r w:rsidR="008A6F13">
              <w:rPr>
                <w:rFonts w:hint="eastAsia"/>
              </w:rPr>
              <w:t>66.91</w:t>
            </w:r>
          </w:p>
          <w:p w:rsidR="00A20FA1" w:rsidRPr="001C167C" w:rsidRDefault="00A20FA1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35.21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60.7</w:t>
            </w:r>
            <w:r w:rsidR="008A6F13">
              <w:rPr>
                <w:rFonts w:hint="eastAsia"/>
              </w:rPr>
              <w:t>9</w:t>
            </w:r>
          </w:p>
        </w:tc>
        <w:tc>
          <w:tcPr>
            <w:tcW w:w="1575" w:type="dxa"/>
          </w:tcPr>
          <w:p w:rsidR="00A20FA1" w:rsidRDefault="00A20FA1" w:rsidP="00A20FA1">
            <w:pPr>
              <w:jc w:val="center"/>
            </w:pPr>
            <w:r>
              <w:rPr>
                <w:rFonts w:hint="eastAsia"/>
              </w:rPr>
              <w:t>0.749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78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27</w:t>
            </w:r>
          </w:p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22.5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24.24</w:t>
            </w:r>
            <w:r w:rsidR="00F41C14">
              <w:rPr>
                <w:rFonts w:ascii="Times New Roman" w:hAnsi="Times New Roman" w:hint="eastAsia"/>
              </w:rPr>
              <w:t>－</w:t>
            </w:r>
            <w:r w:rsidR="008A6F13">
              <w:rPr>
                <w:rFonts w:hint="eastAsia"/>
              </w:rPr>
              <w:t>48.6</w:t>
            </w:r>
            <w:r>
              <w:rPr>
                <w:rFonts w:hint="eastAsia"/>
              </w:rPr>
              <w:t>7</w:t>
            </w:r>
          </w:p>
          <w:p w:rsidR="00A20FA1" w:rsidRPr="001C167C" w:rsidRDefault="009C2DB7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23.20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48.80</w:t>
            </w:r>
          </w:p>
        </w:tc>
        <w:tc>
          <w:tcPr>
            <w:tcW w:w="1575" w:type="dxa"/>
          </w:tcPr>
          <w:p w:rsidR="009C2DB7" w:rsidRDefault="009C2DB7" w:rsidP="009C2DB7">
            <w:pPr>
              <w:jc w:val="center"/>
            </w:pPr>
            <w:r>
              <w:rPr>
                <w:rFonts w:hint="eastAsia"/>
              </w:rPr>
              <w:t>0.823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</w:tr>
      <w:tr w:rsidR="00A20FA1" w:rsidRPr="001C167C" w:rsidTr="000B4825">
        <w:tc>
          <w:tcPr>
            <w:tcW w:w="2235" w:type="dxa"/>
          </w:tcPr>
          <w:p w:rsidR="00A20FA1" w:rsidRPr="001C167C" w:rsidRDefault="00A20FA1" w:rsidP="000B4825">
            <w:pPr>
              <w:jc w:val="left"/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>No. of organs resected</w:t>
            </w:r>
          </w:p>
          <w:p w:rsidR="00A20FA1" w:rsidRPr="001C167C" w:rsidRDefault="00A20FA1" w:rsidP="000B4825">
            <w:pPr>
              <w:jc w:val="left"/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 &lt;2</w:t>
            </w:r>
          </w:p>
          <w:p w:rsidR="00A20FA1" w:rsidRPr="001C167C" w:rsidRDefault="00A20FA1" w:rsidP="000B4825">
            <w:pPr>
              <w:jc w:val="left"/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 xml:space="preserve">   2 or more</w:t>
            </w:r>
          </w:p>
        </w:tc>
        <w:tc>
          <w:tcPr>
            <w:tcW w:w="42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  <w:p w:rsidR="00A20FA1" w:rsidRDefault="00A20FA1" w:rsidP="000B4825">
            <w:pPr>
              <w:jc w:val="center"/>
            </w:pPr>
            <w:r>
              <w:rPr>
                <w:rFonts w:hint="eastAsia"/>
              </w:rPr>
              <w:t>62</w:t>
            </w: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41.</w:t>
            </w:r>
            <w:r w:rsidR="008A6F13">
              <w:rPr>
                <w:rFonts w:hint="eastAsia"/>
              </w:rPr>
              <w:t>40</w:t>
            </w:r>
            <w:r w:rsidR="00F41C14">
              <w:rPr>
                <w:rFonts w:ascii="Times New Roman" w:hAnsi="Times New Roman" w:hint="eastAsia"/>
              </w:rPr>
              <w:t>－</w:t>
            </w:r>
            <w:r w:rsidR="008A6F13">
              <w:rPr>
                <w:rFonts w:hint="eastAsia"/>
              </w:rPr>
              <w:t>63.12</w:t>
            </w:r>
          </w:p>
          <w:p w:rsidR="00A20FA1" w:rsidRPr="001C167C" w:rsidRDefault="00A20FA1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22.5</w:t>
            </w:r>
            <w:r w:rsidR="008A6F13">
              <w:rPr>
                <w:rFonts w:hint="eastAsia"/>
              </w:rPr>
              <w:t>3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63.6</w:t>
            </w:r>
            <w:r w:rsidR="008A6F13">
              <w:rPr>
                <w:rFonts w:hint="eastAsia"/>
              </w:rPr>
              <w:t>6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0.122</w:t>
            </w:r>
          </w:p>
        </w:tc>
        <w:tc>
          <w:tcPr>
            <w:tcW w:w="378" w:type="dxa"/>
          </w:tcPr>
          <w:p w:rsidR="00A20FA1" w:rsidRPr="001C167C" w:rsidRDefault="00A20FA1" w:rsidP="000B48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7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  <w:p w:rsidR="009C2DB7" w:rsidRDefault="009C2DB7" w:rsidP="000B4825">
            <w:pPr>
              <w:jc w:val="center"/>
            </w:pPr>
            <w:r>
              <w:rPr>
                <w:rFonts w:hint="eastAsia"/>
              </w:rPr>
              <w:t>30</w:t>
            </w:r>
          </w:p>
          <w:p w:rsidR="00A20FA1" w:rsidRPr="001C167C" w:rsidRDefault="00A20FA1" w:rsidP="009C2DB7">
            <w:pPr>
              <w:jc w:val="center"/>
              <w:rPr>
                <w:rFonts w:ascii="Times New Roman" w:hAnsi="Times New Roman"/>
              </w:rPr>
            </w:pPr>
            <w:r w:rsidRPr="001C167C">
              <w:rPr>
                <w:rFonts w:ascii="Times New Roman" w:hAnsi="Times New Roman"/>
              </w:rPr>
              <w:t>1</w:t>
            </w:r>
            <w:r w:rsidR="009C2DB7"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575" w:type="dxa"/>
          </w:tcPr>
          <w:p w:rsidR="00A20FA1" w:rsidRPr="001C167C" w:rsidRDefault="00A20FA1" w:rsidP="000B4825">
            <w:pPr>
              <w:rPr>
                <w:rFonts w:ascii="Times New Roman" w:hAnsi="Times New Roman"/>
              </w:rPr>
            </w:pPr>
          </w:p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28.7</w:t>
            </w:r>
            <w:r w:rsidR="008A6F13">
              <w:rPr>
                <w:rFonts w:hint="eastAsia"/>
              </w:rPr>
              <w:t>8</w:t>
            </w:r>
            <w:r w:rsidR="00F41C14">
              <w:rPr>
                <w:rFonts w:ascii="Times New Roman" w:hAnsi="Times New Roman" w:hint="eastAsia"/>
              </w:rPr>
              <w:t>－</w:t>
            </w:r>
            <w:r w:rsidR="008A6F13">
              <w:rPr>
                <w:rFonts w:hint="eastAsia"/>
              </w:rPr>
              <w:t>49.22</w:t>
            </w:r>
          </w:p>
          <w:p w:rsidR="00A20FA1" w:rsidRPr="001C167C" w:rsidRDefault="009C2DB7" w:rsidP="008A6F13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11.16</w:t>
            </w:r>
            <w:r w:rsidR="00F41C14">
              <w:rPr>
                <w:rFonts w:ascii="Times New Roman" w:hAnsi="Times New Roman" w:hint="eastAsia"/>
              </w:rPr>
              <w:t>－</w:t>
            </w:r>
            <w:r>
              <w:rPr>
                <w:rFonts w:hint="eastAsia"/>
              </w:rPr>
              <w:t>43.57</w:t>
            </w:r>
          </w:p>
        </w:tc>
        <w:tc>
          <w:tcPr>
            <w:tcW w:w="1575" w:type="dxa"/>
          </w:tcPr>
          <w:p w:rsidR="00A20FA1" w:rsidRPr="001C167C" w:rsidRDefault="009C2DB7" w:rsidP="000B4825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0.089</w:t>
            </w:r>
          </w:p>
        </w:tc>
      </w:tr>
    </w:tbl>
    <w:p w:rsidR="00A20FA1" w:rsidRPr="001C167C" w:rsidRDefault="00A20FA1" w:rsidP="00A20FA1">
      <w:pPr>
        <w:jc w:val="left"/>
        <w:rPr>
          <w:rFonts w:ascii="Times New Roman" w:hAnsi="Times New Roman"/>
        </w:rPr>
      </w:pPr>
      <w:r w:rsidRPr="001C167C">
        <w:rPr>
          <w:rFonts w:ascii="Times New Roman" w:hAnsi="Times New Roman"/>
        </w:rPr>
        <w:t>*Significant.</w:t>
      </w:r>
    </w:p>
    <w:p w:rsidR="00A20FA1" w:rsidRPr="001C167C" w:rsidRDefault="00A20FA1" w:rsidP="00A20FA1">
      <w:pPr>
        <w:jc w:val="left"/>
        <w:rPr>
          <w:rFonts w:ascii="Times New Roman" w:hAnsi="Times New Roman"/>
        </w:rPr>
      </w:pPr>
      <w:r w:rsidRPr="001C167C">
        <w:rPr>
          <w:rFonts w:ascii="Times New Roman" w:hAnsi="Times New Roman"/>
        </w:rPr>
        <w:t xml:space="preserve">FNCLCC, French Federation of Cancer Centers Sarcoma Group; OS, overall survival; PFS, progression-free survival; </w:t>
      </w:r>
      <w:r w:rsidRPr="00CC1AEE">
        <w:rPr>
          <w:rFonts w:ascii="Times New Roman" w:hAnsi="Times New Roman"/>
        </w:rPr>
        <w:t>R0 resection</w:t>
      </w:r>
      <w:r>
        <w:rPr>
          <w:rFonts w:ascii="Times New Roman" w:hAnsi="Times New Roman" w:hint="eastAsia"/>
        </w:rPr>
        <w:t>,</w:t>
      </w:r>
      <w:r w:rsidRPr="00CC1AEE">
        <w:rPr>
          <w:rFonts w:ascii="Times New Roman" w:hAnsi="Times New Roman"/>
        </w:rPr>
        <w:t xml:space="preserve"> Complete resection + clean microscopic margins;</w:t>
      </w:r>
      <w:r w:rsidRPr="00CC1AEE">
        <w:rPr>
          <w:rFonts w:ascii="Times New Roman" w:hAnsi="Times New Roman" w:hint="eastAsia"/>
        </w:rPr>
        <w:t xml:space="preserve"> </w:t>
      </w:r>
      <w:r w:rsidRPr="00CC1AEE">
        <w:rPr>
          <w:rFonts w:ascii="Times New Roman" w:hAnsi="Times New Roman"/>
        </w:rPr>
        <w:t>R1 resection</w:t>
      </w:r>
      <w:r>
        <w:rPr>
          <w:rFonts w:ascii="Times New Roman" w:hAnsi="Times New Roman" w:hint="eastAsia"/>
        </w:rPr>
        <w:t>,</w:t>
      </w:r>
      <w:r w:rsidRPr="00CC1AEE">
        <w:rPr>
          <w:rFonts w:ascii="Times New Roman" w:hAnsi="Times New Roman"/>
        </w:rPr>
        <w:t xml:space="preserve"> Complete resection + positive microscopic margins;</w:t>
      </w:r>
      <w:r w:rsidRPr="00CC1AEE">
        <w:rPr>
          <w:rFonts w:ascii="Times New Roman" w:hAnsi="Times New Roman" w:hint="eastAsia"/>
        </w:rPr>
        <w:t xml:space="preserve"> </w:t>
      </w:r>
      <w:r w:rsidRPr="00CC1AEE">
        <w:rPr>
          <w:rFonts w:ascii="Times New Roman" w:hAnsi="Times New Roman"/>
        </w:rPr>
        <w:t>R2 resection</w:t>
      </w:r>
      <w:r>
        <w:rPr>
          <w:rFonts w:ascii="Times New Roman" w:hAnsi="Times New Roman" w:hint="eastAsia"/>
        </w:rPr>
        <w:t>,</w:t>
      </w:r>
      <w:r w:rsidRPr="00CC1AEE">
        <w:rPr>
          <w:rFonts w:ascii="Times New Roman" w:hAnsi="Times New Roman"/>
        </w:rPr>
        <w:t xml:space="preserve"> macroscopically incomplete resection</w:t>
      </w:r>
      <w:r w:rsidRPr="00CC1AEE">
        <w:rPr>
          <w:rFonts w:ascii="Times New Roman" w:hAnsi="Times New Roman" w:hint="eastAsia"/>
        </w:rPr>
        <w:t>.</w:t>
      </w:r>
    </w:p>
    <w:p w:rsidR="009A7488" w:rsidRPr="00A20FA1" w:rsidRDefault="009A7488"/>
    <w:sectPr w:rsidR="009A7488" w:rsidRPr="00A20FA1" w:rsidSect="000C0B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DAD" w:rsidRDefault="00F26DAD" w:rsidP="008A6F13">
      <w:r>
        <w:separator/>
      </w:r>
    </w:p>
  </w:endnote>
  <w:endnote w:type="continuationSeparator" w:id="1">
    <w:p w:rsidR="00F26DAD" w:rsidRDefault="00F26DAD" w:rsidP="008A6F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FGB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DAD" w:rsidRDefault="00F26DAD" w:rsidP="008A6F13">
      <w:r>
        <w:separator/>
      </w:r>
    </w:p>
  </w:footnote>
  <w:footnote w:type="continuationSeparator" w:id="1">
    <w:p w:rsidR="00F26DAD" w:rsidRDefault="00F26DAD" w:rsidP="008A6F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0FA1"/>
    <w:rsid w:val="000308EE"/>
    <w:rsid w:val="000D720C"/>
    <w:rsid w:val="001844E2"/>
    <w:rsid w:val="0020093D"/>
    <w:rsid w:val="00236743"/>
    <w:rsid w:val="00380961"/>
    <w:rsid w:val="00391C4E"/>
    <w:rsid w:val="00402688"/>
    <w:rsid w:val="004D35E4"/>
    <w:rsid w:val="00531747"/>
    <w:rsid w:val="006643BD"/>
    <w:rsid w:val="00687108"/>
    <w:rsid w:val="0069788F"/>
    <w:rsid w:val="006C63AC"/>
    <w:rsid w:val="006E34D1"/>
    <w:rsid w:val="006F7BF2"/>
    <w:rsid w:val="008603AB"/>
    <w:rsid w:val="008A6F13"/>
    <w:rsid w:val="00944CEC"/>
    <w:rsid w:val="0097623B"/>
    <w:rsid w:val="009A7488"/>
    <w:rsid w:val="009C2DB7"/>
    <w:rsid w:val="009F67F6"/>
    <w:rsid w:val="00A20FA1"/>
    <w:rsid w:val="00A260D8"/>
    <w:rsid w:val="00A84009"/>
    <w:rsid w:val="00B11ABE"/>
    <w:rsid w:val="00C518ED"/>
    <w:rsid w:val="00C60ADA"/>
    <w:rsid w:val="00D76136"/>
    <w:rsid w:val="00DD04D0"/>
    <w:rsid w:val="00E00E6D"/>
    <w:rsid w:val="00E45FF4"/>
    <w:rsid w:val="00F26DAD"/>
    <w:rsid w:val="00F41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F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20FA1"/>
    <w:rPr>
      <w:rFonts w:ascii="AdvFGB2" w:hAnsi="AdvFGB2" w:hint="default"/>
      <w:b w:val="0"/>
      <w:bCs w:val="0"/>
      <w:i w:val="0"/>
      <w:iCs w:val="0"/>
      <w:color w:val="000000"/>
      <w:sz w:val="18"/>
      <w:szCs w:val="18"/>
    </w:rPr>
  </w:style>
  <w:style w:type="paragraph" w:styleId="a3">
    <w:name w:val="header"/>
    <w:basedOn w:val="a"/>
    <w:link w:val="Char"/>
    <w:uiPriority w:val="99"/>
    <w:semiHidden/>
    <w:unhideWhenUsed/>
    <w:rsid w:val="008A6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6F1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6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6F1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2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TiTi</dc:creator>
  <cp:lastModifiedBy>TiTi</cp:lastModifiedBy>
  <cp:revision>11</cp:revision>
  <dcterms:created xsi:type="dcterms:W3CDTF">2019-08-01T03:29:00Z</dcterms:created>
  <dcterms:modified xsi:type="dcterms:W3CDTF">2020-03-07T04:16:00Z</dcterms:modified>
</cp:coreProperties>
</file>